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</w:pPr>
      <w:r>
        <w:rPr>
          <w:rFonts w:ascii="Arial" w:hAnsi="Arial"/>
          <w:b/>
          <w:color w:val="3D3A34"/>
          <w:sz w:val="44"/>
        </w:rPr>
        <w:t>Offering Count Sheet</w:t>
      </w:r>
    </w:p>
    <w:p>
      <w:pPr>
        <w:spacing w:after="200"/>
      </w:pPr>
      <w:r>
        <w:rPr>
          <w:rFonts w:ascii="Arial" w:hAnsi="Arial"/>
          <w:i/>
          <w:color w:val="8A857C"/>
          <w:sz w:val="20"/>
        </w:rPr>
        <w:t>Blank form, ready to print and use.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1728"/>
        <w:gridCol w:w="3312"/>
        <w:gridCol w:w="1728"/>
        <w:gridCol w:w="3168"/>
      </w:tblGrid>
      <w:tr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Church</w:t>
            </w:r>
          </w:p>
        </w:tc>
        <w:tc>
          <w:tcPr>
            <w:tcW w:type="dxa" w:w="331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Service</w:t>
            </w:r>
          </w:p>
        </w:tc>
        <w:tc>
          <w:tcPr>
            <w:tcW w:type="dxa" w:w="316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Date</w:t>
            </w:r>
          </w:p>
        </w:tc>
        <w:tc>
          <w:tcPr>
            <w:tcW w:type="dxa" w:w="331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Counted in</w:t>
            </w:r>
          </w:p>
        </w:tc>
        <w:tc>
          <w:tcPr>
            <w:tcW w:type="dxa" w:w="316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</w:tbl>
    <w:p>
      <w:pPr>
        <w:spacing w:after="80"/>
      </w:pPr>
    </w:p>
    <w:p>
      <w:pPr>
        <w:spacing w:before="120" w:after="80"/>
      </w:pPr>
      <w:r>
        <w:rPr>
          <w:rFonts w:ascii="Arial" w:hAnsi="Arial"/>
          <w:b/>
          <w:color w:val="C85A3B"/>
          <w:sz w:val="24"/>
        </w:rPr>
        <w:t>Cash counted by denomination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4896"/>
        <w:gridCol w:w="2304"/>
        <w:gridCol w:w="2592"/>
      </w:tblGrid>
      <w:tr>
        <w:tc>
          <w:tcPr>
            <w:tcW w:type="dxa" w:w="4896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Denomination</w:t>
            </w:r>
          </w:p>
        </w:tc>
        <w:tc>
          <w:tcPr>
            <w:tcW w:type="dxa" w:w="2304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Count</w:t>
            </w:r>
          </w:p>
        </w:tc>
        <w:tc>
          <w:tcPr>
            <w:tcW w:type="dxa" w:w="2592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Amount</w:t>
            </w:r>
          </w:p>
        </w:tc>
      </w:tr>
      <w:tr>
        <w:tc>
          <w:tcPr>
            <w:tcW w:type="dxa" w:w="489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$100</w:t>
            </w:r>
          </w:p>
        </w:tc>
        <w:tc>
          <w:tcPr>
            <w:tcW w:type="dxa" w:w="230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259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489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$50</w:t>
            </w:r>
          </w:p>
        </w:tc>
        <w:tc>
          <w:tcPr>
            <w:tcW w:type="dxa" w:w="230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259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489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$20</w:t>
            </w:r>
          </w:p>
        </w:tc>
        <w:tc>
          <w:tcPr>
            <w:tcW w:type="dxa" w:w="230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259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489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$10</w:t>
            </w:r>
          </w:p>
        </w:tc>
        <w:tc>
          <w:tcPr>
            <w:tcW w:type="dxa" w:w="230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259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489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$5</w:t>
            </w:r>
          </w:p>
        </w:tc>
        <w:tc>
          <w:tcPr>
            <w:tcW w:type="dxa" w:w="230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259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489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$2</w:t>
            </w:r>
          </w:p>
        </w:tc>
        <w:tc>
          <w:tcPr>
            <w:tcW w:type="dxa" w:w="230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259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489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$1</w:t>
            </w:r>
          </w:p>
        </w:tc>
        <w:tc>
          <w:tcPr>
            <w:tcW w:type="dxa" w:w="230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259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489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Currency subtotal</w:t>
            </w:r>
          </w:p>
        </w:tc>
        <w:tc>
          <w:tcPr>
            <w:tcW w:type="dxa" w:w="230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259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489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Quarters</w:t>
            </w:r>
          </w:p>
        </w:tc>
        <w:tc>
          <w:tcPr>
            <w:tcW w:type="dxa" w:w="230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259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489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Dimes</w:t>
            </w:r>
          </w:p>
        </w:tc>
        <w:tc>
          <w:tcPr>
            <w:tcW w:type="dxa" w:w="230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259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489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Nickels</w:t>
            </w:r>
          </w:p>
        </w:tc>
        <w:tc>
          <w:tcPr>
            <w:tcW w:type="dxa" w:w="230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259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489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Pennies</w:t>
            </w:r>
          </w:p>
        </w:tc>
        <w:tc>
          <w:tcPr>
            <w:tcW w:type="dxa" w:w="230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259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489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Coin subtotal</w:t>
            </w:r>
          </w:p>
        </w:tc>
        <w:tc>
          <w:tcPr>
            <w:tcW w:type="dxa" w:w="230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259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489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TOTAL CASH COUNTED</w:t>
            </w:r>
          </w:p>
        </w:tc>
        <w:tc>
          <w:tcPr>
            <w:tcW w:type="dxa" w:w="230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259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</w:tbl>
    <w:p>
      <w:pPr>
        <w:spacing w:after="40"/>
      </w:pPr>
    </w:p>
    <w:p>
      <w:pPr>
        <w:pStyle w:val="ListBullet"/>
      </w:pPr>
      <w:r>
        <w:rPr>
          <w:rFonts w:ascii="Arial" w:hAnsi="Arial"/>
          <w:color w:val="8A857C"/>
          <w:sz w:val="18"/>
        </w:rPr>
        <w:t>A blank row is not zero. If there were no $2 notes, write 0 — an empty row means nobody looked.</w:t>
      </w:r>
    </w:p>
    <w:p>
      <w:pPr>
        <w:spacing w:before="200" w:after="80"/>
      </w:pPr>
      <w:r>
        <w:rPr>
          <w:rFonts w:ascii="Arial" w:hAnsi="Arial"/>
          <w:b/>
          <w:color w:val="C85A3B"/>
          <w:sz w:val="24"/>
        </w:rPr>
        <w:t>Checks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1728"/>
        <w:gridCol w:w="3456"/>
        <w:gridCol w:w="2448"/>
        <w:gridCol w:w="2160"/>
      </w:tblGrid>
      <w:tr>
        <w:tc>
          <w:tcPr>
            <w:tcW w:type="dxa" w:w="1728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Check no.</w:t>
            </w:r>
          </w:p>
        </w:tc>
        <w:tc>
          <w:tcPr>
            <w:tcW w:type="dxa" w:w="3456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Giver</w:t>
            </w:r>
          </w:p>
        </w:tc>
        <w:tc>
          <w:tcPr>
            <w:tcW w:type="dxa" w:w="2448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Fund</w:t>
            </w:r>
          </w:p>
        </w:tc>
        <w:tc>
          <w:tcPr>
            <w:tcW w:type="dxa" w:w="2160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Amount</w:t>
            </w:r>
          </w:p>
        </w:tc>
      </w:tr>
      <w:tr>
        <w:tc>
          <w:tcPr>
            <w:tcW w:type="dxa" w:w="172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345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244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172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345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244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172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345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244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172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345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244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172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345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244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172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345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244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172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345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244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172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345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244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172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345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244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Total checks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</w:tbl>
    <w:p>
      <w:pPr>
        <w:spacing w:before="200" w:after="80"/>
      </w:pPr>
      <w:r>
        <w:rPr>
          <w:rFonts w:ascii="Arial" w:hAnsi="Arial"/>
          <w:b/>
          <w:color w:val="C85A3B"/>
          <w:sz w:val="24"/>
        </w:rPr>
        <w:t>Totals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6624"/>
        <w:gridCol w:w="3168"/>
      </w:tblGrid>
      <w:tr>
        <w:tc>
          <w:tcPr>
            <w:tcW w:type="dxa" w:w="6624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</w:r>
          </w:p>
        </w:tc>
        <w:tc>
          <w:tcPr>
            <w:tcW w:type="dxa" w:w="3168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Amount</w:t>
            </w:r>
          </w:p>
        </w:tc>
      </w:tr>
      <w:tr>
        <w:tc>
          <w:tcPr>
            <w:tcW w:type="dxa" w:w="662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Cash counted (from the grid above)</w:t>
            </w:r>
          </w:p>
        </w:tc>
        <w:tc>
          <w:tcPr>
            <w:tcW w:type="dxa" w:w="316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662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Cash recorded on envelopes and slips</w:t>
            </w:r>
          </w:p>
        </w:tc>
        <w:tc>
          <w:tcPr>
            <w:tcW w:type="dxa" w:w="316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662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Difference</w:t>
            </w:r>
          </w:p>
        </w:tc>
        <w:tc>
          <w:tcPr>
            <w:tcW w:type="dxa" w:w="316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662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Checks</w:t>
            </w:r>
          </w:p>
        </w:tc>
        <w:tc>
          <w:tcPr>
            <w:tcW w:type="dxa" w:w="316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662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TOTAL DEPOSIT</w:t>
            </w:r>
          </w:p>
        </w:tc>
        <w:tc>
          <w:tcPr>
            <w:tcW w:type="dxa" w:w="316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</w:tbl>
    <w:p>
      <w:pPr>
        <w:spacing w:after="40"/>
      </w:pPr>
    </w:p>
    <w:p>
      <w:pPr>
        <w:pStyle w:val="ListBullet"/>
      </w:pPr>
      <w:r>
        <w:rPr>
          <w:rFonts w:ascii="Arial" w:hAnsi="Arial"/>
          <w:color w:val="8A857C"/>
          <w:sz w:val="18"/>
        </w:rPr>
        <w:t>If the difference is not zero, write what explained it before you sign. A difference nobody wrote down is the one that gets asked about in twelve months.</w:t>
      </w:r>
    </w:p>
    <w:p>
      <w:pPr>
        <w:spacing w:before="200" w:after="80"/>
      </w:pPr>
      <w:r>
        <w:rPr>
          <w:rFonts w:ascii="Arial" w:hAnsi="Arial"/>
          <w:b/>
          <w:color w:val="C85A3B"/>
          <w:sz w:val="24"/>
        </w:rPr>
        <w:t>By fund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6624"/>
        <w:gridCol w:w="3168"/>
      </w:tblGrid>
      <w:tr>
        <w:tc>
          <w:tcPr>
            <w:tcW w:type="dxa" w:w="6624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Fund</w:t>
            </w:r>
          </w:p>
        </w:tc>
        <w:tc>
          <w:tcPr>
            <w:tcW w:type="dxa" w:w="3168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Amount</w:t>
            </w:r>
          </w:p>
        </w:tc>
      </w:tr>
      <w:tr>
        <w:tc>
          <w:tcPr>
            <w:tcW w:type="dxa" w:w="662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316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662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316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662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316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662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316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662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316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</w:tbl>
    <w:p>
      <w:pPr>
        <w:spacing w:before="200" w:after="80"/>
      </w:pPr>
      <w:r>
        <w:rPr>
          <w:rFonts w:ascii="Arial" w:hAnsi="Arial"/>
          <w:b/>
          <w:color w:val="C85A3B"/>
          <w:sz w:val="24"/>
        </w:rPr>
        <w:t>Counted and agreed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896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Counter 1 — print name</w:t>
            </w:r>
          </w:p>
        </w:tc>
        <w:tc>
          <w:tcPr>
            <w:tcW w:type="dxa" w:w="4896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Counter 2 — print name</w:t>
            </w:r>
          </w:p>
        </w:tc>
      </w:tr>
      <w:tr>
        <w:tc>
          <w:tcPr>
            <w:tcW w:type="dxa" w:w="4896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Signature</w:t>
            </w:r>
          </w:p>
        </w:tc>
        <w:tc>
          <w:tcPr>
            <w:tcW w:type="dxa" w:w="4896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Signature</w:t>
            </w:r>
          </w:p>
        </w:tc>
      </w:tr>
      <w:tr>
        <w:tc>
          <w:tcPr>
            <w:tcW w:type="dxa" w:w="4896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Date and time</w:t>
            </w:r>
          </w:p>
        </w:tc>
        <w:tc>
          <w:tcPr>
            <w:tcW w:type="dxa" w:w="4896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Date and time</w:t>
            </w:r>
          </w:p>
        </w:tc>
      </w:tr>
    </w:tbl>
    <w:p>
      <w:pPr>
        <w:spacing w:after="40"/>
      </w:pPr>
    </w:p>
    <w:p>
      <w:pPr>
        <w:pStyle w:val="ListBullet"/>
      </w:pPr>
      <w:r>
        <w:rPr>
          <w:rFonts w:ascii="Arial" w:hAnsi="Arial"/>
          <w:color w:val="8A857C"/>
          <w:sz w:val="18"/>
        </w:rPr>
        <w:t>Neither counter should be the person who deposits the money, and neither should count alone. If one of you has to leave, stop and finish it together next time.</w:t>
      </w:r>
    </w:p>
    <w:sectPr w:rsidR="00FC693F" w:rsidRPr="0006063C" w:rsidSect="00034616">
      <w:footerReference w:type="default" r:id="rId9"/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8A857C"/>
        <w:sz w:val="16"/>
      </w:rPr>
      <w:t>Free template from MinistryPlanner.church — count with two people, and both of them sign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