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Offering Count Sheet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Filled-in example, including a difference the counters had to explain.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728"/>
        <w:gridCol w:w="3312"/>
        <w:gridCol w:w="1728"/>
        <w:gridCol w:w="3168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Church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Grace Community Church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Service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9:00 AM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Sunday, August 30, 2026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Counted in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Church office, door locked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Cash counted by denomination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96"/>
        <w:gridCol w:w="2304"/>
        <w:gridCol w:w="2592"/>
      </w:tblGrid>
      <w:tr>
        <w:tc>
          <w:tcPr>
            <w:tcW w:type="dxa" w:w="489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Denomination</w:t>
            </w:r>
          </w:p>
        </w:tc>
        <w:tc>
          <w:tcPr>
            <w:tcW w:type="dxa" w:w="230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Count</w:t>
            </w:r>
          </w:p>
        </w:tc>
        <w:tc>
          <w:tcPr>
            <w:tcW w:type="dxa" w:w="25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Amount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$100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</w:t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$400.00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$50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</w:t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$150.00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$20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9</w:t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$180.00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$10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6</w:t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$60.00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$5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7</w:t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$35.00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$2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0</w:t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$0.00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$1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15</w:t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$15.00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Currency subtotal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$840.00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Quarters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34</w:t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$8.50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Dimes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41</w:t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$4.10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Nickels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12</w:t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$0.60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Pennies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80</w:t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$0.80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Coin subtotal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$14.00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TOTAL CASH COUNTED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$854.00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Arial" w:hAnsi="Arial"/>
          <w:color w:val="8A857C"/>
          <w:sz w:val="18"/>
        </w:rPr>
        <w:t>A blank row is not zero. If there were no $2 notes, write 0 — an empty row means nobody looked.</w:t>
      </w:r>
    </w:p>
    <w:p>
      <w:pPr>
        <w:spacing w:before="200" w:after="80"/>
      </w:pPr>
      <w:r>
        <w:rPr>
          <w:rFonts w:ascii="Arial" w:hAnsi="Arial"/>
          <w:b/>
          <w:color w:val="C85A3B"/>
          <w:sz w:val="24"/>
        </w:rPr>
        <w:t>Checks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728"/>
        <w:gridCol w:w="3456"/>
        <w:gridCol w:w="2448"/>
        <w:gridCol w:w="2160"/>
      </w:tblGrid>
      <w:tr>
        <w:tc>
          <w:tcPr>
            <w:tcW w:type="dxa" w:w="172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Check no.</w:t>
            </w:r>
          </w:p>
        </w:tc>
        <w:tc>
          <w:tcPr>
            <w:tcW w:type="dxa" w:w="34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Giver</w:t>
            </w:r>
          </w:p>
        </w:tc>
        <w:tc>
          <w:tcPr>
            <w:tcW w:type="dxa" w:w="24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Fund</w:t>
            </w:r>
          </w:p>
        </w:tc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Amount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1055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Aaron Mitchell</w:t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General Fund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$2,095.00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1085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Leah Simmons</w:t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Building Fund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$600.00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4212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Tanner Reid</w:t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Missions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$200.00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1090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Gary Duncan</w:t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General Fund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$150.00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Total checks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$3,045.00</w:t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C85A3B"/>
          <w:sz w:val="24"/>
        </w:rPr>
        <w:t>Totals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6624"/>
        <w:gridCol w:w="3168"/>
      </w:tblGrid>
      <w:tr>
        <w:tc>
          <w:tcPr>
            <w:tcW w:type="dxa" w:w="662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</w:r>
          </w:p>
        </w:tc>
        <w:tc>
          <w:tcPr>
            <w:tcW w:type="dxa" w:w="31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Amount</w:t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Cash counted (from the grid above)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$854.00</w:t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Cash recorded on envelopes and slips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$850.00</w:t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Difference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$4.00</w:t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Checks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$3,045.00</w:t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TOTAL DEPOSIT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$3,899.00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Arial" w:hAnsi="Arial"/>
          <w:color w:val="8A857C"/>
          <w:sz w:val="18"/>
        </w:rPr>
        <w:t>The $4.00 difference was a loose-plate envelope marked $20 containing $24. Both counters initialled the correction; the counted figure is the one that goes to the bank.</w:t>
      </w:r>
    </w:p>
    <w:p>
      <w:pPr>
        <w:spacing w:before="200" w:after="80"/>
      </w:pPr>
      <w:r>
        <w:rPr>
          <w:rFonts w:ascii="Arial" w:hAnsi="Arial"/>
          <w:b/>
          <w:color w:val="C85A3B"/>
          <w:sz w:val="24"/>
        </w:rPr>
        <w:t>By fund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6624"/>
        <w:gridCol w:w="3168"/>
      </w:tblGrid>
      <w:tr>
        <w:tc>
          <w:tcPr>
            <w:tcW w:type="dxa" w:w="662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Fund</w:t>
            </w:r>
          </w:p>
        </w:tc>
        <w:tc>
          <w:tcPr>
            <w:tcW w:type="dxa" w:w="31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Amount</w:t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General Fund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$2,245.00</w:t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Building Fund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$600.00</w:t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Missions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$200.00</w:t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Undesignated / loose plate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$854.00</w:t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C85A3B"/>
          <w:sz w:val="24"/>
        </w:rPr>
        <w:t>Counted and agreed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896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Counter 1 — print name</w:t>
            </w:r>
          </w:p>
        </w:tc>
        <w:tc>
          <w:tcPr>
            <w:tcW w:type="dxa" w:w="4896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Counter 2 — print name</w:t>
            </w:r>
          </w:p>
        </w:tc>
      </w:tr>
      <w:tr>
        <w:tc>
          <w:tcPr>
            <w:tcW w:type="dxa" w:w="4896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Signature</w:t>
            </w:r>
          </w:p>
        </w:tc>
        <w:tc>
          <w:tcPr>
            <w:tcW w:type="dxa" w:w="4896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Signature</w:t>
            </w:r>
          </w:p>
        </w:tc>
      </w:tr>
      <w:tr>
        <w:tc>
          <w:tcPr>
            <w:tcW w:type="dxa" w:w="4896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 and time</w:t>
            </w:r>
          </w:p>
        </w:tc>
        <w:tc>
          <w:tcPr>
            <w:tcW w:type="dxa" w:w="4896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 and time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Arial" w:hAnsi="Arial"/>
          <w:color w:val="8A857C"/>
          <w:sz w:val="18"/>
        </w:rPr>
        <w:t>Neither counter should be the person who deposits the money, and neither should count alone. If one of you has to leave, stop and finish it together next time.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count with two people, and both of them sign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